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Дополнительное соглашение к договору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b w:val="1"/>
          <w:bCs w:val="1"/>
          <w:sz w:val="28"/>
          <w:szCs w:val="28"/>
          <w:rtl w:val="0"/>
          <w:lang w:val="ru-RU"/>
        </w:rPr>
        <w:t xml:space="preserve">___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от </w:t>
      </w:r>
      <w:r>
        <w:rPr>
          <w:b w:val="1"/>
          <w:bCs w:val="1"/>
          <w:sz w:val="28"/>
          <w:szCs w:val="28"/>
          <w:rtl w:val="0"/>
          <w:lang w:val="ru-RU"/>
        </w:rPr>
        <w:t xml:space="preserve">_____________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 проведении технического осмотра </w:t>
      </w:r>
    </w:p>
    <w:p>
      <w:pPr>
        <w:pStyle w:val="Normal.0"/>
        <w:jc w:val="both"/>
      </w:pPr>
    </w:p>
    <w:p>
      <w:pPr>
        <w:pStyle w:val="Normal.0"/>
        <w:jc w:val="both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1"/>
        <w:gridCol w:w="2670"/>
        <w:gridCol w:w="842"/>
        <w:gridCol w:w="1682"/>
        <w:gridCol w:w="521"/>
        <w:gridCol w:w="170"/>
        <w:gridCol w:w="1938"/>
        <w:gridCol w:w="160"/>
        <w:gridCol w:w="1063"/>
        <w:gridCol w:w="325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Дубовка Узловского 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на</w:t>
            </w:r>
          </w:p>
        </w:tc>
        <w:tc>
          <w:tcPr>
            <w:tcW w:type="dxa" w:w="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>«</w:t>
            </w:r>
          </w:p>
        </w:tc>
        <w:tc>
          <w:tcPr>
            <w:tcW w:type="dxa" w:w="5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9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202</w:t>
            </w: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left="57" w:firstLine="0"/>
            </w:pP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12"/>
        <w:gridCol w:w="5866"/>
        <w:gridCol w:w="160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Владелец транспортного средства</w:t>
            </w:r>
          </w:p>
        </w:tc>
        <w:tc>
          <w:tcPr>
            <w:tcW w:type="dxa" w:w="602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947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947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наименование юридического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если имеется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физического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владеющего транспортным средством на праве собственности или на ином законном основании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58"/>
        <w:gridCol w:w="4620"/>
        <w:gridCol w:w="160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8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именуемый в дальнейшем Заказчиком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лице</w:t>
            </w:r>
          </w:p>
        </w:tc>
        <w:tc>
          <w:tcPr>
            <w:tcW w:type="dxa" w:w="478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947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947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если имеется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руководителя юридического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иного уполномоченного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имя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отчество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если имеется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представителя физического лица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владеющего транспортным средством на праве собственности или ином законном основании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80"/>
        <w:gridCol w:w="6281"/>
        <w:gridCol w:w="277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действующего на основании</w:t>
            </w:r>
          </w:p>
        </w:tc>
        <w:tc>
          <w:tcPr>
            <w:tcW w:type="dxa" w:w="62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</w:p>
        </w:tc>
      </w:tr>
      <w:tr>
        <w:tblPrEx>
          <w:shd w:val="clear" w:color="auto" w:fill="cdd4e9"/>
        </w:tblPrEx>
        <w:trPr>
          <w:trHeight w:val="4510" w:hRule="atLeas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с одной стороны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оператор технического осмотра Общество с ограниченной ответственно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стью «Восток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Пром»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 xml:space="preserve">Приказ Российского Союза Автостраховщиков от </w:t>
            </w:r>
            <w:r>
              <w:rPr>
                <w:shd w:val="nil" w:color="auto" w:fill="auto"/>
                <w:rtl w:val="0"/>
                <w:lang w:val="ru-RU"/>
              </w:rPr>
              <w:t xml:space="preserve">15.08.2022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shd w:val="nil" w:color="auto" w:fill="auto"/>
                <w:rtl w:val="0"/>
                <w:lang w:val="ru-RU"/>
              </w:rPr>
              <w:t>9314-</w:t>
            </w:r>
            <w:r>
              <w:rPr>
                <w:shd w:val="nil" w:color="auto" w:fill="auto"/>
                <w:rtl w:val="0"/>
                <w:lang w:val="ru-RU"/>
              </w:rPr>
              <w:t>ТО «О предоставлении аттестата аккредитации оператора технического осмотра»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мер оператора </w:t>
            </w:r>
            <w:r>
              <w:rPr>
                <w:shd w:val="nil" w:color="auto" w:fill="auto"/>
                <w:rtl w:val="0"/>
                <w:lang w:val="ru-RU"/>
              </w:rPr>
              <w:t xml:space="preserve">13356), </w:t>
            </w:r>
            <w:r>
              <w:rPr>
                <w:shd w:val="nil" w:color="auto" w:fill="auto"/>
                <w:rtl w:val="0"/>
                <w:lang w:val="ru-RU"/>
              </w:rPr>
              <w:t>именуемое в дальнейшем Исполнителем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лице эксперта по техническому контролю и диагностике автотранспортных средств Юлина Антона Александровича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действующего на основании Доверенности № </w:t>
            </w:r>
            <w:r>
              <w:rPr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15</w:t>
            </w:r>
            <w:r>
              <w:rPr>
                <w:shd w:val="nil" w:color="auto" w:fill="auto"/>
                <w:rtl w:val="0"/>
                <w:lang w:val="ru-RU"/>
              </w:rPr>
              <w:t>.0</w:t>
            </w:r>
            <w:r>
              <w:rPr>
                <w:shd w:val="nil" w:color="auto" w:fill="auto"/>
                <w:rtl w:val="0"/>
                <w:lang w:val="ru-RU"/>
              </w:rPr>
              <w:t>8</w:t>
            </w:r>
            <w:r>
              <w:rPr>
                <w:shd w:val="nil" w:color="auto" w:fill="auto"/>
                <w:rtl w:val="0"/>
                <w:lang w:val="ru-RU"/>
              </w:rPr>
              <w:t xml:space="preserve">.2022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hd w:val="nil" w:color="auto" w:fill="auto"/>
                <w:rtl w:val="0"/>
                <w:lang w:val="ru-RU"/>
              </w:rPr>
              <w:t>с другой стороны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совместно именуемые Сторонами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связи с необходимостью проведения повторного технического осмотра в соответствии с п</w:t>
            </w:r>
            <w:r>
              <w:rPr>
                <w:shd w:val="nil" w:color="auto" w:fill="auto"/>
                <w:rtl w:val="0"/>
                <w:lang w:val="ru-RU"/>
              </w:rPr>
              <w:t xml:space="preserve">. 2.3.8 </w:t>
            </w:r>
            <w:r>
              <w:rPr>
                <w:shd w:val="nil" w:color="auto" w:fill="auto"/>
                <w:rtl w:val="0"/>
                <w:lang w:val="ru-RU"/>
              </w:rPr>
              <w:t xml:space="preserve">Договора № </w:t>
            </w:r>
            <w:r>
              <w:rPr>
                <w:shd w:val="nil" w:color="auto" w:fill="auto"/>
                <w:rtl w:val="0"/>
                <w:lang w:val="ru-RU"/>
              </w:rPr>
              <w:t xml:space="preserve">___ </w:t>
            </w: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 xml:space="preserve">_____________ </w:t>
            </w:r>
            <w:r>
              <w:rPr>
                <w:shd w:val="nil" w:color="auto" w:fill="auto"/>
                <w:rtl w:val="0"/>
                <w:lang w:val="ru-RU"/>
              </w:rPr>
              <w:t>о проведении технического осмотра заключили настоящее Дополнительное соглашение о нижеследующем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shd w:val="nil" w:color="auto" w:fill="auto"/>
                <w:rtl w:val="0"/>
                <w:lang w:val="ru-RU"/>
              </w:rPr>
              <w:t>Стоимость услуг по повторному проведению Технического осмотра составляет</w:t>
            </w:r>
            <w:r>
              <w:rPr>
                <w:shd w:val="nil" w:color="auto" w:fill="auto"/>
                <w:rtl w:val="0"/>
                <w:lang w:val="ru-RU"/>
              </w:rPr>
              <w:t>: _________________.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ru-RU"/>
              </w:rPr>
            </w:pPr>
            <w:r>
              <w:rPr>
                <w:shd w:val="nil" w:color="auto" w:fill="auto"/>
                <w:rtl w:val="0"/>
                <w:lang w:val="ru-RU"/>
              </w:rPr>
              <w:t>Настоящее Дополнительное соглашение составлено в двух экземплярах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имеющих одинаковую юридическую силу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 одному экземпляру для каждой из Сторон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Адреса и реквизиты сторон</w:t>
      </w:r>
      <w:r>
        <w:rPr>
          <w:rtl w:val="0"/>
          <w:lang w:val="ru-RU"/>
        </w:rPr>
        <w:t>:</w:t>
      </w:r>
    </w:p>
    <w:p>
      <w:pPr>
        <w:pStyle w:val="Normal.0"/>
        <w:ind w:left="720" w:firstLine="0"/>
        <w:jc w:val="both"/>
      </w:pPr>
    </w:p>
    <w:p>
      <w:pPr>
        <w:pStyle w:val="Normal.0"/>
        <w:jc w:val="both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73"/>
        <w:gridCol w:w="251"/>
        <w:gridCol w:w="480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8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7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ООО «Восток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Пром»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hd w:val="nil" w:color="auto" w:fill="auto"/>
                <w:rtl w:val="0"/>
                <w:lang w:val="ru-RU"/>
              </w:rPr>
              <w:t xml:space="preserve">: 301632, </w:t>
            </w:r>
            <w:r>
              <w:rPr>
                <w:shd w:val="nil" w:color="auto" w:fill="auto"/>
                <w:rtl w:val="0"/>
                <w:lang w:val="ru-RU"/>
              </w:rPr>
              <w:t>обл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Тульская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Узловский 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Дубовка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Островского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ru-RU"/>
              </w:rPr>
              <w:t xml:space="preserve">. 10, </w:t>
            </w:r>
            <w:r>
              <w:rPr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shd w:val="nil" w:color="auto" w:fill="auto"/>
                <w:rtl w:val="0"/>
                <w:lang w:val="ru-RU"/>
              </w:rPr>
              <w:t xml:space="preserve">101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hd w:val="nil" w:color="auto" w:fill="auto"/>
                <w:rtl w:val="0"/>
                <w:lang w:val="ru-RU"/>
              </w:rPr>
              <w:t xml:space="preserve">7153000346 </w:t>
            </w:r>
            <w:r>
              <w:rPr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shd w:val="nil" w:color="auto" w:fill="auto"/>
                <w:rtl w:val="0"/>
                <w:lang w:val="ru-RU"/>
              </w:rPr>
              <w:t>715301001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shd w:val="nil" w:color="auto" w:fill="auto"/>
                <w:rtl w:val="0"/>
                <w:lang w:val="ru-RU"/>
              </w:rPr>
              <w:t>1207100009555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 xml:space="preserve">40702810302920005053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в АО </w:t>
            </w:r>
            <w:r>
              <w:rPr>
                <w:shd w:val="nil" w:color="auto" w:fill="auto"/>
                <w:rtl w:val="0"/>
                <w:lang w:val="ru-RU"/>
              </w:rPr>
              <w:t>"</w:t>
            </w:r>
            <w:r>
              <w:rPr>
                <w:shd w:val="nil" w:color="auto" w:fill="auto"/>
                <w:rtl w:val="0"/>
                <w:lang w:val="ru-RU"/>
              </w:rPr>
              <w:t>АЛЬФА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БАНК</w:t>
            </w:r>
            <w:r>
              <w:rPr>
                <w:shd w:val="nil" w:color="auto" w:fill="auto"/>
                <w:rtl w:val="0"/>
                <w:lang w:val="ru-RU"/>
              </w:rPr>
              <w:t>"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>30101810200000000593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hd w:val="nil" w:color="auto" w:fill="auto"/>
                <w:rtl w:val="0"/>
                <w:lang w:val="ru-RU"/>
              </w:rPr>
              <w:t>044525593</w:t>
            </w:r>
          </w:p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191" w:hRule="atLeast"/>
        </w:trPr>
        <w:tc>
          <w:tcPr>
            <w:tcW w:type="dxa" w:w="457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40"/>
        <w:gridCol w:w="160"/>
        <w:gridCol w:w="2030"/>
        <w:gridCol w:w="1120"/>
        <w:gridCol w:w="1931"/>
        <w:gridCol w:w="182"/>
        <w:gridCol w:w="2275"/>
      </w:tblGrid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1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/</w:t>
            </w:r>
          </w:p>
        </w:tc>
        <w:tc>
          <w:tcPr>
            <w:tcW w:type="dxa" w:w="20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Директор 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Кошин</w:t>
            </w:r>
          </w:p>
        </w:tc>
        <w:tc>
          <w:tcPr>
            <w:tcW w:type="dxa" w:w="1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/</w:t>
            </w:r>
          </w:p>
        </w:tc>
        <w:tc>
          <w:tcPr>
            <w:tcW w:type="dxa" w:w="227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44" w:hRule="atLeast"/>
        </w:trPr>
        <w:tc>
          <w:tcPr>
            <w:tcW w:type="dxa" w:w="413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8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подпись руководителя юридического лица или физического лица — владельца транспортного средства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их законных представителей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63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25"/>
        <w:gridCol w:w="4813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709" w:right="1134" w:bottom="993" w:left="1134" w:header="39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1"/>
  </w:abstractNum>
  <w:abstractNum w:abstractNumId="2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